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023782" w:rsidRPr="007F5AEF" w:rsidTr="00023782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782" w:rsidRPr="007F5AEF" w:rsidRDefault="00023782" w:rsidP="0002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023782" w:rsidRPr="007F5AEF" w:rsidTr="00023782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782" w:rsidRPr="007F5AEF" w:rsidRDefault="00023782" w:rsidP="0002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7F5AEF" w:rsidRPr="007F5AEF" w:rsidRDefault="007F5AEF" w:rsidP="007F5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81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582"/>
        <w:gridCol w:w="2583"/>
        <w:gridCol w:w="3607"/>
        <w:gridCol w:w="2182"/>
        <w:gridCol w:w="1960"/>
      </w:tblGrid>
      <w:tr w:rsidR="00023782" w:rsidRPr="007F5AEF" w:rsidTr="00023782">
        <w:trPr>
          <w:trHeight w:val="308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Persons Exposed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Injury Potential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023782" w:rsidRPr="007F5AEF" w:rsidTr="00023782">
        <w:trPr>
          <w:trHeight w:val="4414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Public </w:t>
            </w: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Cleaning Operatives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Medium to High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Erect signs at all entrance, access points to indicate work in progress.</w:t>
            </w: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2.    Keep equipment stored in a safe secure location, or during operation place in an area away from access points.</w:t>
            </w: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3.    Keep cables from crossing over any access areas, in such instances cables must be secured or taped down to prevent tripping possible.</w:t>
            </w: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4.    Floor stripping and resealing - Complete isolation of area to be implemented, no access to be permitted during operation to any personnel area other than cleaning operatives.</w:t>
            </w: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F5AEF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5.    Display all warning signs until floors are dry.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23782" w:rsidRPr="007F5AEF" w:rsidRDefault="00023782" w:rsidP="00023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023782" w:rsidRPr="007F5AEF" w:rsidRDefault="00023782" w:rsidP="00023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8935F3" w:rsidRDefault="007F5AEF" w:rsidP="000237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7F5AEF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mentioned chemicals and machinery,  And I understand this Risk Assessment.</w:t>
      </w:r>
    </w:p>
    <w:p w:rsidR="007F5AEF" w:rsidRDefault="007F5AEF" w:rsidP="000237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023782" w:rsidRPr="007F5AEF" w:rsidRDefault="007F5AEF" w:rsidP="00023782">
      <w:pPr>
        <w:jc w:val="center"/>
      </w:pPr>
      <w:r>
        <w:t>Version 1 – Risk Assessment 3</w:t>
      </w:r>
      <w:r w:rsidR="00023782">
        <w:t xml:space="preserve">                                                                                      </w:t>
      </w:r>
      <w:r w:rsidR="00023782">
        <w:tab/>
      </w:r>
      <w:r w:rsidR="00023782">
        <w:tab/>
      </w:r>
      <w:r w:rsidR="00023782">
        <w:tab/>
      </w:r>
      <w:r w:rsidR="00023782">
        <w:tab/>
        <w:t xml:space="preserve">  Issue Date: August 2009</w:t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  <w:t>Pages 1 of 1</w:t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</w:r>
      <w:r w:rsidR="00023782">
        <w:tab/>
      </w:r>
    </w:p>
    <w:p w:rsidR="007F5AEF" w:rsidRDefault="007F5AEF" w:rsidP="007F5AEF"/>
    <w:sectPr w:rsidR="007F5AEF" w:rsidSect="007F5AEF">
      <w:headerReference w:type="default" r:id="rId6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E7" w:rsidRDefault="00113DE7" w:rsidP="00023782">
      <w:pPr>
        <w:spacing w:after="0" w:line="240" w:lineRule="auto"/>
      </w:pPr>
      <w:r>
        <w:separator/>
      </w:r>
    </w:p>
  </w:endnote>
  <w:endnote w:type="continuationSeparator" w:id="0">
    <w:p w:rsidR="00113DE7" w:rsidRDefault="00113DE7" w:rsidP="0002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E7" w:rsidRDefault="00113DE7" w:rsidP="00023782">
      <w:pPr>
        <w:spacing w:after="0" w:line="240" w:lineRule="auto"/>
      </w:pPr>
      <w:r>
        <w:separator/>
      </w:r>
    </w:p>
  </w:footnote>
  <w:footnote w:type="continuationSeparator" w:id="0">
    <w:p w:rsidR="00113DE7" w:rsidRDefault="00113DE7" w:rsidP="0002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82" w:rsidRPr="007F5AEF" w:rsidRDefault="00023782" w:rsidP="00023782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28"/>
        <w:sz w:val="28"/>
        <w:szCs w:val="28"/>
        <w:lang w:val="en-US"/>
      </w:rPr>
    </w:pPr>
    <w:r w:rsidRPr="007F5AEF"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>BOURNE PROPERTY MAINTENANCE LTD</w:t>
    </w:r>
    <w:r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ab/>
    </w:r>
    <w:r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ab/>
    </w:r>
    <w:r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ab/>
    </w:r>
    <w:r w:rsidRPr="00023782"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drawing>
        <wp:inline distT="0" distB="0" distL="0" distR="0">
          <wp:extent cx="825186" cy="581025"/>
          <wp:effectExtent l="19050" t="0" r="0" b="0"/>
          <wp:docPr id="2" name="Picture 2" descr="C:\Users\Owner\Desktop\CQS_D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esktop\CQS_Du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53" cy="57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3782" w:rsidRPr="007F5AEF" w:rsidRDefault="00023782" w:rsidP="00023782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28"/>
        <w:sz w:val="28"/>
        <w:szCs w:val="28"/>
        <w:lang w:val="en-US"/>
      </w:rPr>
    </w:pPr>
  </w:p>
  <w:p w:rsidR="00023782" w:rsidRPr="007F5AEF" w:rsidRDefault="00023782" w:rsidP="00023782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28"/>
        <w:sz w:val="28"/>
        <w:szCs w:val="28"/>
        <w:lang w:val="en-US"/>
      </w:rPr>
    </w:pPr>
    <w:r w:rsidRPr="007F5AEF"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>RISK ASSESSMENT 3</w:t>
    </w:r>
  </w:p>
  <w:p w:rsidR="00023782" w:rsidRPr="007F5AEF" w:rsidRDefault="00023782" w:rsidP="00023782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28"/>
        <w:sz w:val="28"/>
        <w:szCs w:val="28"/>
        <w:lang w:val="en-US"/>
      </w:rPr>
    </w:pPr>
    <w:r w:rsidRPr="007F5AEF">
      <w:rPr>
        <w:rFonts w:ascii="Times New Roman" w:hAnsi="Times New Roman" w:cs="Times New Roman"/>
        <w:b/>
        <w:bCs/>
        <w:kern w:val="28"/>
        <w:sz w:val="28"/>
        <w:szCs w:val="28"/>
        <w:lang w:val="en-US"/>
      </w:rPr>
      <w:t>Slips, Trips and Falls</w:t>
    </w:r>
  </w:p>
  <w:p w:rsidR="00023782" w:rsidRDefault="000237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EF"/>
    <w:rsid w:val="00023782"/>
    <w:rsid w:val="00113DE7"/>
    <w:rsid w:val="007F5AEF"/>
    <w:rsid w:val="008935F3"/>
    <w:rsid w:val="00C1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782"/>
  </w:style>
  <w:style w:type="paragraph" w:styleId="Footer">
    <w:name w:val="footer"/>
    <w:basedOn w:val="Normal"/>
    <w:link w:val="FooterChar"/>
    <w:uiPriority w:val="99"/>
    <w:semiHidden/>
    <w:unhideWhenUsed/>
    <w:rsid w:val="0002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2009-08-18T12:02:00Z</cp:lastPrinted>
  <dcterms:created xsi:type="dcterms:W3CDTF">2009-08-18T11:55:00Z</dcterms:created>
  <dcterms:modified xsi:type="dcterms:W3CDTF">2010-02-02T13:43:00Z</dcterms:modified>
</cp:coreProperties>
</file>